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BB" w:rsidRPr="004F3C7A" w:rsidRDefault="006316BB" w:rsidP="006316B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lang w:val="es-ES" w:eastAsia="en-US"/>
        </w:rPr>
      </w:pPr>
      <w:bookmarkStart w:id="0" w:name="_gjdgxs" w:colFirst="0" w:colLast="0"/>
      <w:bookmarkEnd w:id="0"/>
      <w:r w:rsidRPr="004F3C7A">
        <w:rPr>
          <w:rFonts w:ascii="Times New Roman" w:eastAsiaTheme="minorEastAsia" w:hAnsi="Times New Roman" w:cs="Times New Roman"/>
          <w:b/>
          <w:sz w:val="28"/>
          <w:lang w:val="es-ES" w:eastAsia="en-US"/>
        </w:rPr>
        <w:t>Procedimiento para la Defensa de Tesinas</w:t>
      </w:r>
    </w:p>
    <w:p w:rsidR="00AB7A1B" w:rsidRPr="004F3C7A" w:rsidRDefault="00AB7A1B" w:rsidP="006316BB">
      <w:pPr>
        <w:spacing w:after="200" w:line="276" w:lineRule="auto"/>
        <w:jc w:val="center"/>
        <w:rPr>
          <w:rFonts w:ascii="Times New Roman" w:eastAsiaTheme="minorEastAsia" w:hAnsi="Times New Roman" w:cs="Times New Roman"/>
          <w:lang w:val="es-ES" w:eastAsia="en-US"/>
        </w:rPr>
      </w:pPr>
    </w:p>
    <w:p w:rsidR="006316BB" w:rsidRPr="00A81885" w:rsidRDefault="006316BB" w:rsidP="00A81885">
      <w:pPr>
        <w:keepNext/>
        <w:keepLines/>
        <w:spacing w:before="200" w:after="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</w:pPr>
      <w:r w:rsidRPr="00A81885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  <w:t>1. Entrega del trabajo final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Una vez entregado el trabajo final: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1. La Dirección de Escuelas enviará a los jurados una copia del manuscrito, junto con los formularios a completar y el instructivo correspondiente.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2. El/la estudiante deberá coordinar con los jurados la fecha de la reunión previa a la defensa, con al menos diez (10) días hábiles de antelación, a fin de permitir una correcta lectura y evaluación del trabajo.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3. Una vez realizada la reunión previa, el/la Director/a de Tesina deberá remitir un correo electrónico a </w:t>
      </w:r>
      <w:hyperlink r:id="rId6" w:history="1">
        <w:r w:rsidR="009D294E" w:rsidRPr="004F3C7A">
          <w:rPr>
            <w:rStyle w:val="Hyperlink"/>
            <w:rFonts w:ascii="Times New Roman" w:eastAsiaTheme="minorEastAsia" w:hAnsi="Times New Roman" w:cs="Times New Roman"/>
            <w:lang w:val="es-ES" w:eastAsia="en-US"/>
          </w:rPr>
          <w:t>escuelas@fbioyf.unr.edu.ar</w:t>
        </w:r>
      </w:hyperlink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 y </w:t>
      </w:r>
      <w:hyperlink r:id="rId7" w:history="1">
        <w:r w:rsidR="009D294E" w:rsidRPr="004F3C7A">
          <w:rPr>
            <w:rStyle w:val="Hyperlink"/>
            <w:rFonts w:ascii="Times New Roman" w:eastAsiaTheme="minorEastAsia" w:hAnsi="Times New Roman" w:cs="Times New Roman"/>
            <w:lang w:val="es-ES" w:eastAsia="en-US"/>
          </w:rPr>
          <w:t>direscquim@fbioyf.unr.edu.ar</w:t>
        </w:r>
      </w:hyperlink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 con el siguiente formato:</w:t>
      </w:r>
    </w:p>
    <w:p w:rsidR="00A81885" w:rsidRDefault="006316BB" w:rsidP="00B624A9">
      <w:pPr>
        <w:spacing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Fecha: [XX/XX/XXXX]</w:t>
      </w:r>
    </w:p>
    <w:p w:rsidR="00A81885" w:rsidRDefault="006316BB" w:rsidP="00B624A9">
      <w:pPr>
        <w:spacing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Asunto: Tesina en condiciones de defensa oral</w:t>
      </w:r>
    </w:p>
    <w:p w:rsidR="00A81885" w:rsidRDefault="006316BB" w:rsidP="00B624A9">
      <w:pPr>
        <w:spacing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Estimados/as Directores/as de la Escuela de Química:</w:t>
      </w:r>
    </w:p>
    <w:p w:rsidR="00A81885" w:rsidRDefault="006316BB" w:rsidP="00B624A9">
      <w:pPr>
        <w:spacing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Habiendo realizado la reunión previa, se informa que la Tesina del/la estudiante [Nombre y Apellido], Legajo: [XXXXXX], se encuentra en condiciones de pasar a la etapa de defensa oral.</w:t>
      </w:r>
    </w:p>
    <w:p w:rsidR="00A81885" w:rsidRDefault="006316BB" w:rsidP="00B624A9">
      <w:pPr>
        <w:spacing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Indicar con una cruz si la tesina requirió:</w:t>
      </w:r>
    </w:p>
    <w:p w:rsidR="00A81885" w:rsidRDefault="006316BB" w:rsidP="00B624A9">
      <w:pPr>
        <w:spacing w:after="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- [ ] Modificaciones del trabajo escrito: Sí / No</w:t>
      </w:r>
    </w:p>
    <w:p w:rsidR="00A81885" w:rsidRDefault="006316BB" w:rsidP="00B624A9">
      <w:pPr>
        <w:spacing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- [ ] Sin cambios: Sí / No</w:t>
      </w:r>
    </w:p>
    <w:p w:rsidR="00A81885" w:rsidRDefault="006316BB" w:rsidP="00B624A9">
      <w:pPr>
        <w:spacing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Fecha y horario probable de defensa: [XX/XX – HH:MM hs]</w:t>
      </w:r>
    </w:p>
    <w:p w:rsidR="006316BB" w:rsidRPr="004F3C7A" w:rsidRDefault="006316BB" w:rsidP="00B624A9">
      <w:pPr>
        <w:spacing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Observaciones: [Sólo en caso necesario]</w:t>
      </w:r>
    </w:p>
    <w:p w:rsidR="006316BB" w:rsidRPr="004F3C7A" w:rsidRDefault="006316BB" w:rsidP="00A81885">
      <w:pPr>
        <w:keepNext/>
        <w:keepLines/>
        <w:spacing w:before="20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</w:pPr>
      <w:r w:rsidRPr="004F3C7A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  <w:t>2. Dictamen previo</w:t>
      </w:r>
    </w:p>
    <w:p w:rsidR="006316BB" w:rsidRPr="004F3C7A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La plantilla de dictamen que debe completar el/la Director/a del alumno/a debe ser firmada y enviada en formato PDF a los correos </w:t>
      </w:r>
      <w:hyperlink r:id="rId8" w:history="1">
        <w:r w:rsidR="009D294E" w:rsidRPr="004F3C7A">
          <w:rPr>
            <w:rStyle w:val="Hyperlink"/>
            <w:rFonts w:ascii="Times New Roman" w:eastAsiaTheme="minorEastAsia" w:hAnsi="Times New Roman" w:cs="Times New Roman"/>
            <w:lang w:val="es-ES" w:eastAsia="en-US"/>
          </w:rPr>
          <w:t>escuelas@fbioyf.unr.edu.ar</w:t>
        </w:r>
      </w:hyperlink>
      <w:r w:rsidR="009D294E" w:rsidRPr="004F3C7A">
        <w:rPr>
          <w:rFonts w:ascii="Times New Roman" w:eastAsiaTheme="minorEastAsia" w:hAnsi="Times New Roman" w:cs="Times New Roman"/>
          <w:lang w:val="es-ES" w:eastAsia="en-US"/>
        </w:rPr>
        <w:t xml:space="preserve"> y </w:t>
      </w:r>
      <w:hyperlink r:id="rId9" w:history="1">
        <w:r w:rsidR="009D294E" w:rsidRPr="004F3C7A">
          <w:rPr>
            <w:rStyle w:val="Hyperlink"/>
            <w:rFonts w:ascii="Times New Roman" w:eastAsiaTheme="minorEastAsia" w:hAnsi="Times New Roman" w:cs="Times New Roman"/>
            <w:lang w:val="es-ES" w:eastAsia="en-US"/>
          </w:rPr>
          <w:t>direscquim@fbioyf.unr.edu.ar</w:t>
        </w:r>
      </w:hyperlink>
      <w:r w:rsidR="009D294E" w:rsidRPr="004F3C7A">
        <w:rPr>
          <w:rFonts w:ascii="Times New Roman" w:eastAsiaTheme="minorEastAsia" w:hAnsi="Times New Roman" w:cs="Times New Roman"/>
          <w:lang w:val="es-ES" w:eastAsia="en-US"/>
        </w:rPr>
        <w:t xml:space="preserve"> 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>antes de la fecha de defensa.</w:t>
      </w:r>
    </w:p>
    <w:p w:rsidR="006316BB" w:rsidRPr="004F3C7A" w:rsidRDefault="006316BB" w:rsidP="00A81885">
      <w:pPr>
        <w:keepNext/>
        <w:keepLines/>
        <w:spacing w:before="200" w:after="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</w:pPr>
      <w:r w:rsidRPr="004F3C7A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  <w:t>3. Defensa oral</w:t>
      </w:r>
    </w:p>
    <w:p w:rsidR="006316BB" w:rsidRPr="004F3C7A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a. Con al menos dos (2) días hábiles de antelación, el/la estudiante deberá </w:t>
      </w:r>
      <w:r w:rsidRPr="004F3C7A">
        <w:rPr>
          <w:rFonts w:ascii="Times New Roman" w:eastAsiaTheme="minorEastAsia" w:hAnsi="Times New Roman" w:cs="Times New Roman"/>
          <w:b/>
          <w:lang w:val="es-ES" w:eastAsia="en-US"/>
        </w:rPr>
        <w:t>solicitar presencialmente en Alumnado la inscripción en SIU Guaraní, a fin de que se habilite el Acta de examen correspondiente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>.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lastRenderedPageBreak/>
        <w:t>Además se le entregará un formulario de</w:t>
      </w:r>
      <w:r w:rsidR="008554F6">
        <w:rPr>
          <w:rFonts w:ascii="Times New Roman" w:eastAsiaTheme="minorEastAsia" w:hAnsi="Times New Roman" w:cs="Times New Roman"/>
          <w:lang w:val="es-ES" w:eastAsia="en-US"/>
        </w:rPr>
        <w:t xml:space="preserve"> Inscripción a la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 Defe</w:t>
      </w:r>
      <w:r w:rsidR="008221D2">
        <w:rPr>
          <w:rFonts w:ascii="Times New Roman" w:eastAsiaTheme="minorEastAsia" w:hAnsi="Times New Roman" w:cs="Times New Roman"/>
          <w:lang w:val="es-ES" w:eastAsia="en-US"/>
        </w:rPr>
        <w:t>n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sa de Tesina </w:t>
      </w:r>
      <w:r w:rsidR="008554F6">
        <w:rPr>
          <w:rFonts w:ascii="Times New Roman" w:eastAsiaTheme="minorEastAsia" w:hAnsi="Times New Roman" w:cs="Times New Roman"/>
          <w:lang w:val="es-ES" w:eastAsia="en-US"/>
        </w:rPr>
        <w:t>(</w:t>
      </w:r>
      <w:r w:rsidR="007301CC">
        <w:rPr>
          <w:rFonts w:ascii="Times New Roman" w:eastAsiaTheme="minorEastAsia" w:hAnsi="Times New Roman" w:cs="Times New Roman"/>
          <w:lang w:val="es-ES" w:eastAsia="en-US"/>
        </w:rPr>
        <w:t xml:space="preserve">el mismo </w:t>
      </w:r>
      <w:r w:rsidR="004A0DAB">
        <w:rPr>
          <w:rFonts w:ascii="Times New Roman" w:eastAsiaTheme="minorEastAsia" w:hAnsi="Times New Roman" w:cs="Times New Roman"/>
          <w:lang w:val="es-ES" w:eastAsia="en-US"/>
        </w:rPr>
        <w:t xml:space="preserve">habilita la reserva del aula en </w:t>
      </w:r>
      <w:r w:rsidR="001F53CB">
        <w:rPr>
          <w:rFonts w:ascii="Times New Roman" w:eastAsiaTheme="minorEastAsia" w:hAnsi="Times New Roman" w:cs="Times New Roman"/>
          <w:lang w:val="es-ES" w:eastAsia="en-US"/>
        </w:rPr>
        <w:t>Bedelía</w:t>
      </w:r>
      <w:r w:rsidR="008554F6">
        <w:rPr>
          <w:rFonts w:ascii="Times New Roman" w:eastAsiaTheme="minorEastAsia" w:hAnsi="Times New Roman" w:cs="Times New Roman"/>
          <w:lang w:val="es-ES" w:eastAsia="en-US"/>
        </w:rPr>
        <w:t xml:space="preserve">), 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>el cual deberá ser completado y entregado</w:t>
      </w:r>
      <w:r w:rsidR="00844B00">
        <w:rPr>
          <w:rFonts w:ascii="Times New Roman" w:eastAsiaTheme="minorEastAsia" w:hAnsi="Times New Roman" w:cs="Times New Roman"/>
          <w:lang w:val="es-ES" w:eastAsia="en-US"/>
        </w:rPr>
        <w:t xml:space="preserve"> en Alumnado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 de forma presencial</w:t>
      </w:r>
      <w:r w:rsidR="007301CC">
        <w:rPr>
          <w:rFonts w:ascii="Times New Roman" w:eastAsiaTheme="minorEastAsia" w:hAnsi="Times New Roman" w:cs="Times New Roman"/>
          <w:lang w:val="es-ES" w:eastAsia="en-US"/>
        </w:rPr>
        <w:t xml:space="preserve">, y una copia 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>en la Oficina de Escuelas Universitarias.</w:t>
      </w:r>
      <w:r w:rsidR="008554F6">
        <w:rPr>
          <w:rFonts w:ascii="Times New Roman" w:eastAsiaTheme="minorEastAsia" w:hAnsi="Times New Roman" w:cs="Times New Roman"/>
          <w:lang w:val="es-ES" w:eastAsia="en-US"/>
        </w:rPr>
        <w:t xml:space="preserve"> 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b. La defensa oral se realizará en presencia de:</w:t>
      </w:r>
    </w:p>
    <w:p w:rsidR="00A81885" w:rsidRDefault="006316BB" w:rsidP="00B624A9">
      <w:pPr>
        <w:spacing w:after="200" w:line="240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- Los/as tres miembros del jurado evaluador</w:t>
      </w:r>
    </w:p>
    <w:p w:rsidR="00A81885" w:rsidRDefault="006316BB" w:rsidP="00B624A9">
      <w:pPr>
        <w:spacing w:after="200" w:line="240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- </w:t>
      </w:r>
      <w:r w:rsidR="00B624A9">
        <w:rPr>
          <w:rFonts w:ascii="Times New Roman" w:eastAsiaTheme="minorEastAsia" w:hAnsi="Times New Roman" w:cs="Times New Roman"/>
          <w:lang w:eastAsia="en-US"/>
        </w:rPr>
        <w:t>E</w:t>
      </w:r>
      <w:r w:rsidR="00B624A9" w:rsidRPr="00B624A9">
        <w:rPr>
          <w:rFonts w:ascii="Times New Roman" w:eastAsiaTheme="minorEastAsia" w:hAnsi="Times New Roman" w:cs="Times New Roman"/>
          <w:lang w:eastAsia="en-US"/>
        </w:rPr>
        <w:t>l/la/lo</w:t>
      </w:r>
      <w:r w:rsidR="00B624A9">
        <w:rPr>
          <w:rFonts w:ascii="Times New Roman" w:eastAsiaTheme="minorEastAsia" w:hAnsi="Times New Roman" w:cs="Times New Roman"/>
          <w:lang w:eastAsia="en-US"/>
        </w:rPr>
        <w:t>s director/es</w:t>
      </w:r>
    </w:p>
    <w:p w:rsidR="00A81885" w:rsidRDefault="006316BB" w:rsidP="00B624A9">
      <w:pPr>
        <w:spacing w:after="200" w:line="240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- El/la estudiante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La participación de otras personas (familiares, compañeros, etc.) estará sujeta a la capacidad máxima permitida del aula reservada.</w:t>
      </w:r>
    </w:p>
    <w:p w:rsidR="006316BB" w:rsidRPr="004F3C7A" w:rsidRDefault="00D818A0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>
        <w:rPr>
          <w:rFonts w:ascii="Times New Roman" w:eastAsiaTheme="minorEastAsia" w:hAnsi="Times New Roman" w:cs="Times New Roman"/>
          <w:lang w:val="es-ES" w:eastAsia="en-US"/>
        </w:rPr>
        <w:t>El/la</w:t>
      </w:r>
      <w:r w:rsidRPr="00D818A0">
        <w:rPr>
          <w:rFonts w:ascii="Times New Roman" w:eastAsiaTheme="minorEastAsia" w:hAnsi="Times New Roman" w:cs="Times New Roman"/>
          <w:lang w:val="es-ES" w:eastAsia="en-US"/>
        </w:rPr>
        <w:t xml:space="preserve"> DIRECTOR/A de la Tesina deberá entregarle a los jurados la Plantilla del DICTAMEN ya sea impresa o de forma digital (formato Word). También será el encargado </w:t>
      </w:r>
      <w:r w:rsidR="006316BB" w:rsidRPr="004F3C7A">
        <w:rPr>
          <w:rFonts w:ascii="Times New Roman" w:eastAsiaTheme="minorEastAsia" w:hAnsi="Times New Roman" w:cs="Times New Roman"/>
          <w:lang w:val="es-ES" w:eastAsia="en-US"/>
        </w:rPr>
        <w:t>de la coordinación general de la defensa oral, incluyendo la presentación del jurado y la moderación de las preguntas, si así se considera necesario.</w:t>
      </w:r>
    </w:p>
    <w:p w:rsidR="006316BB" w:rsidRPr="004F3C7A" w:rsidRDefault="006316BB" w:rsidP="00A81885">
      <w:pPr>
        <w:keepNext/>
        <w:keepLines/>
        <w:spacing w:before="200" w:after="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</w:pPr>
      <w:r w:rsidRPr="004F3C7A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  <w:t>4. Evaluación de la defensa oral y dictamen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Una vez concluida la exposición, el jurado permanecerá en el aula con el propósito de deliberar,</w:t>
      </w:r>
      <w:r w:rsidR="00D818A0">
        <w:rPr>
          <w:rFonts w:ascii="Times New Roman" w:eastAsiaTheme="minorEastAsia" w:hAnsi="Times New Roman" w:cs="Times New Roman"/>
          <w:lang w:val="es-ES" w:eastAsia="en-US"/>
        </w:rPr>
        <w:t xml:space="preserve"> </w:t>
      </w:r>
      <w:r w:rsidR="00D818A0" w:rsidRPr="00D818A0">
        <w:rPr>
          <w:rFonts w:ascii="Times New Roman" w:eastAsiaTheme="minorEastAsia" w:hAnsi="Times New Roman" w:cs="Times New Roman"/>
          <w:lang w:val="es-ES" w:eastAsia="en-US"/>
        </w:rPr>
        <w:t>completar las plan</w:t>
      </w:r>
      <w:r w:rsidR="00DF7D11">
        <w:rPr>
          <w:rFonts w:ascii="Times New Roman" w:eastAsiaTheme="minorEastAsia" w:hAnsi="Times New Roman" w:cs="Times New Roman"/>
          <w:lang w:val="es-ES" w:eastAsia="en-US"/>
        </w:rPr>
        <w:t>tillas del DICTAMEN ya sea de</w:t>
      </w:r>
      <w:r w:rsidR="00D818A0" w:rsidRPr="00D818A0">
        <w:rPr>
          <w:rFonts w:ascii="Times New Roman" w:eastAsiaTheme="minorEastAsia" w:hAnsi="Times New Roman" w:cs="Times New Roman"/>
          <w:lang w:val="es-ES" w:eastAsia="en-US"/>
        </w:rPr>
        <w:t xml:space="preserve"> puño y letra o completando el archivo </w:t>
      </w:r>
      <w:proofErr w:type="spellStart"/>
      <w:r w:rsidR="00D818A0" w:rsidRPr="00D818A0">
        <w:rPr>
          <w:rFonts w:ascii="Times New Roman" w:eastAsiaTheme="minorEastAsia" w:hAnsi="Times New Roman" w:cs="Times New Roman"/>
          <w:lang w:val="es-ES" w:eastAsia="en-US"/>
        </w:rPr>
        <w:t>wor</w:t>
      </w:r>
      <w:r w:rsidR="00D818A0">
        <w:rPr>
          <w:rFonts w:ascii="Times New Roman" w:eastAsiaTheme="minorEastAsia" w:hAnsi="Times New Roman" w:cs="Times New Roman"/>
          <w:lang w:val="es-ES" w:eastAsia="en-US"/>
        </w:rPr>
        <w:t>d</w:t>
      </w:r>
      <w:proofErr w:type="spellEnd"/>
      <w:r w:rsidRPr="004F3C7A">
        <w:rPr>
          <w:rFonts w:ascii="Times New Roman" w:eastAsiaTheme="minorEastAsia" w:hAnsi="Times New Roman" w:cs="Times New Roman"/>
          <w:lang w:val="es-ES" w:eastAsia="en-US"/>
        </w:rPr>
        <w:t>, la cual será leída posteriormente en presencia de los asistentes.</w:t>
      </w:r>
    </w:p>
    <w:p w:rsidR="00A81885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El dictamen debe enviarse en formato PDF con la firma de los tres jurados a los correos:</w:t>
      </w:r>
    </w:p>
    <w:p w:rsidR="00A81885" w:rsidRDefault="006316BB" w:rsidP="00DF7158">
      <w:pPr>
        <w:spacing w:after="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Segoe UI Symbol" w:eastAsiaTheme="minorEastAsia" w:hAnsi="Segoe UI Symbol" w:cs="Times New Roman"/>
          <w:lang w:val="en-US" w:eastAsia="en-US"/>
        </w:rPr>
        <w:t>📧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 </w:t>
      </w:r>
      <w:hyperlink r:id="rId10" w:history="1">
        <w:r w:rsidR="004C06E1" w:rsidRPr="004F3C7A">
          <w:rPr>
            <w:rStyle w:val="Hyperlink"/>
            <w:rFonts w:ascii="Times New Roman" w:eastAsiaTheme="minorEastAsia" w:hAnsi="Times New Roman" w:cs="Times New Roman"/>
            <w:lang w:val="es-ES" w:eastAsia="en-US"/>
          </w:rPr>
          <w:t>escuelas@fbioyf.unr.edu.ar</w:t>
        </w:r>
      </w:hyperlink>
    </w:p>
    <w:p w:rsidR="004C06E1" w:rsidRPr="004F3C7A" w:rsidRDefault="006316BB" w:rsidP="00DF7158">
      <w:pPr>
        <w:spacing w:after="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Segoe UI Symbol" w:eastAsiaTheme="minorEastAsia" w:hAnsi="Segoe UI Symbol" w:cs="Times New Roman"/>
          <w:lang w:val="en-US" w:eastAsia="en-US"/>
        </w:rPr>
        <w:t>📧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 xml:space="preserve"> </w:t>
      </w:r>
      <w:hyperlink r:id="rId11" w:history="1">
        <w:r w:rsidR="004C06E1" w:rsidRPr="004F3C7A">
          <w:rPr>
            <w:rStyle w:val="Hyperlink"/>
            <w:rFonts w:ascii="Times New Roman" w:eastAsiaTheme="minorEastAsia" w:hAnsi="Times New Roman" w:cs="Times New Roman"/>
            <w:lang w:val="es-ES" w:eastAsia="en-US"/>
          </w:rPr>
          <w:t>direscquim@fbioyf.unr.edu.ar</w:t>
        </w:r>
      </w:hyperlink>
    </w:p>
    <w:p w:rsidR="006316BB" w:rsidRPr="004F3C7A" w:rsidRDefault="006316BB" w:rsidP="00DF7158">
      <w:pPr>
        <w:spacing w:before="240" w:after="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001C3E">
        <w:rPr>
          <w:rFonts w:ascii="Times New Roman" w:eastAsiaTheme="minorEastAsia" w:hAnsi="Times New Roman" w:cs="Times New Roman"/>
          <w:b/>
          <w:lang w:val="es-ES" w:eastAsia="en-US"/>
        </w:rPr>
        <w:t>Este envío es indispensable para la carga ágil y efectiva de la nota en el acta correspondiente</w:t>
      </w:r>
      <w:r w:rsidRPr="004F3C7A">
        <w:rPr>
          <w:rFonts w:ascii="Times New Roman" w:eastAsiaTheme="minorEastAsia" w:hAnsi="Times New Roman" w:cs="Times New Roman"/>
          <w:lang w:val="es-ES" w:eastAsia="en-US"/>
        </w:rPr>
        <w:t>.</w:t>
      </w:r>
    </w:p>
    <w:p w:rsidR="006316BB" w:rsidRPr="004F3C7A" w:rsidRDefault="006316BB" w:rsidP="00DF7158">
      <w:pPr>
        <w:keepNext/>
        <w:keepLines/>
        <w:spacing w:before="240" w:after="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</w:pPr>
      <w:r w:rsidRPr="004F3C7A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es-ES" w:eastAsia="en-US"/>
        </w:rPr>
        <w:t>5. Cierre del acta de examen</w:t>
      </w:r>
    </w:p>
    <w:p w:rsidR="006316BB" w:rsidRPr="004F3C7A" w:rsidRDefault="006316BB" w:rsidP="00A81885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es-ES" w:eastAsia="en-US"/>
        </w:rPr>
      </w:pPr>
      <w:r w:rsidRPr="004F3C7A">
        <w:rPr>
          <w:rFonts w:ascii="Times New Roman" w:eastAsiaTheme="minorEastAsia" w:hAnsi="Times New Roman" w:cs="Times New Roman"/>
          <w:lang w:val="es-ES" w:eastAsia="en-US"/>
        </w:rPr>
        <w:t>Una vez cargada la nota en el acta, Sebastián Testero o Juan Arancibia notificarán a la oficina de Alumnado para proceder al cierre final del trámite académico.</w:t>
      </w:r>
    </w:p>
    <w:p w:rsidR="003718DF" w:rsidRDefault="003718DF" w:rsidP="00A81885">
      <w:pPr>
        <w:ind w:firstLine="720"/>
        <w:jc w:val="both"/>
        <w:rPr>
          <w:b/>
        </w:rPr>
      </w:pPr>
    </w:p>
    <w:sectPr w:rsidR="003718DF" w:rsidSect="00475882">
      <w:headerReference w:type="default" r:id="rId12"/>
      <w:footerReference w:type="default" r:id="rId13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37A" w:rsidRDefault="00D6537A">
      <w:pPr>
        <w:spacing w:after="0" w:line="240" w:lineRule="auto"/>
      </w:pPr>
      <w:r>
        <w:separator/>
      </w:r>
    </w:p>
  </w:endnote>
  <w:endnote w:type="continuationSeparator" w:id="0">
    <w:p w:rsidR="00D6537A" w:rsidRDefault="00D6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useoSans-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11908"/>
    </w:tblGrid>
    <w:tr w:rsidR="003718DF">
      <w:tc>
        <w:tcPr>
          <w:tcW w:w="11908" w:type="dxa"/>
        </w:tcPr>
        <w:p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n-US" w:eastAsia="en-US"/>
            </w:rPr>
            <w:drawing>
              <wp:inline distT="0" distB="0" distL="0" distR="0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37A" w:rsidRDefault="00D6537A">
      <w:pPr>
        <w:spacing w:after="0" w:line="240" w:lineRule="auto"/>
      </w:pPr>
      <w:r>
        <w:separator/>
      </w:r>
    </w:p>
  </w:footnote>
  <w:footnote w:type="continuationSeparator" w:id="0">
    <w:p w:rsidR="00D6537A" w:rsidRDefault="00D6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F1290C">
      <w:rPr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3C6D" w:rsidRPr="00123C6D">
      <w:rPr>
        <w:noProof/>
        <w:color w:val="00000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11908"/>
    </w:tblGrid>
    <w:tr w:rsidR="003718DF">
      <w:tc>
        <w:tcPr>
          <w:tcW w:w="11908" w:type="dxa"/>
        </w:tcPr>
        <w:p w:rsidR="003718DF" w:rsidRDefault="00B44C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B44CDD">
            <w:rPr>
              <w:noProof/>
              <w:color w:val="000000"/>
              <w:lang w:val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8193" type="#_x0000_t202" style="position:absolute;left:0;text-align:left;margin-left:110.4pt;margin-top:13.35pt;width:340.65pt;height:35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Bby3&#10;zhICAAD7AwAADgAAAAAAAAAAAAAAAAAuAgAAZHJzL2Uyb0RvYy54bWxQSwECLQAUAAYACAAAACEA&#10;is1RP90AAAAJAQAADwAAAAAAAAAAAAAAAABsBAAAZHJzL2Rvd25yZXYueG1sUEsFBgAAAAAEAAQA&#10;8wAAAHYFAAAAAA==&#10;" filled="f" stroked="f">
                <v:textbox>
                  <w:txbxContent>
                    <w:p w:rsidR="00F1290C" w:rsidRPr="008E1338" w:rsidRDefault="00CA616E" w:rsidP="00F1290C">
                      <w:pPr>
                        <w:jc w:val="center"/>
                        <w:rPr>
                          <w:rFonts w:ascii="MuseoSans-300" w:hAnsi="MuseoSans-300" w:cs="Rubik Medium"/>
                          <w:sz w:val="20"/>
                          <w:szCs w:val="20"/>
                        </w:rPr>
                      </w:pPr>
                      <w:r>
                        <w:rPr>
                          <w:rFonts w:ascii="MuseoSans-300" w:hAnsi="MuseoSans-300" w:cs="Rubik Medium"/>
                          <w:sz w:val="20"/>
                          <w:szCs w:val="20"/>
                        </w:rPr>
                        <w:t>202</w:t>
                      </w:r>
                      <w:r w:rsidR="00795767">
                        <w:rPr>
                          <w:rFonts w:ascii="MuseoSans-300" w:hAnsi="MuseoSans-300" w:cs="Rubik Medium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MuseoSans-300" w:hAnsi="MuseoSans-300" w:cs="Rubik Medium"/>
                          <w:sz w:val="20"/>
                          <w:szCs w:val="20"/>
                        </w:rPr>
                        <w:t xml:space="preserve"> -</w:t>
                      </w:r>
                      <w:r w:rsidR="00012373">
                        <w:rPr>
                          <w:rFonts w:ascii="MuseoSans-300" w:hAnsi="MuseoSans-300" w:cs="Rubik Medium"/>
                          <w:sz w:val="20"/>
                          <w:szCs w:val="20"/>
                        </w:rPr>
                        <w:t xml:space="preserve"> </w:t>
                      </w:r>
                      <w:r w:rsidR="00795767" w:rsidRPr="00795767">
                        <w:rPr>
                          <w:rFonts w:ascii="MuseoSans-300" w:hAnsi="MuseoSans-300"/>
                        </w:rPr>
                        <w:t>Año del</w:t>
                      </w:r>
                      <w:r w:rsidR="00795767">
                        <w:rPr>
                          <w:rFonts w:ascii="MuseoSans-300" w:hAnsi="MuseoSans-300"/>
                        </w:rPr>
                        <w:t xml:space="preserve"> </w:t>
                      </w:r>
                      <w:r w:rsidR="00795767" w:rsidRPr="00795767">
                        <w:rPr>
                          <w:rFonts w:ascii="MuseoSans-300" w:hAnsi="MuseoSans-300"/>
                        </w:rPr>
                        <w:t>Tricentenario de la Ciudad de Rosario</w:t>
                      </w:r>
                    </w:p>
                  </w:txbxContent>
                </v:textbox>
              </v:shape>
            </w:pict>
          </w:r>
          <w:r w:rsidR="00DB34DC">
            <w:rPr>
              <w:color w:val="000000"/>
            </w:rPr>
            <w:t xml:space="preserve">    </w:t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316BB"/>
    <w:rsid w:val="00001C3E"/>
    <w:rsid w:val="00004F67"/>
    <w:rsid w:val="00012373"/>
    <w:rsid w:val="000404E3"/>
    <w:rsid w:val="00110A57"/>
    <w:rsid w:val="00123C6D"/>
    <w:rsid w:val="001A7718"/>
    <w:rsid w:val="001F31D9"/>
    <w:rsid w:val="001F53CB"/>
    <w:rsid w:val="003718DF"/>
    <w:rsid w:val="00475882"/>
    <w:rsid w:val="004A0DAB"/>
    <w:rsid w:val="004C06E1"/>
    <w:rsid w:val="004E0E6B"/>
    <w:rsid w:val="004F3C7A"/>
    <w:rsid w:val="006316BB"/>
    <w:rsid w:val="007301CC"/>
    <w:rsid w:val="00795767"/>
    <w:rsid w:val="008221D2"/>
    <w:rsid w:val="00844B00"/>
    <w:rsid w:val="008554F6"/>
    <w:rsid w:val="008623B5"/>
    <w:rsid w:val="008A1D57"/>
    <w:rsid w:val="008E1338"/>
    <w:rsid w:val="009D294E"/>
    <w:rsid w:val="00A81885"/>
    <w:rsid w:val="00AB7A1B"/>
    <w:rsid w:val="00B44CDD"/>
    <w:rsid w:val="00B57DE9"/>
    <w:rsid w:val="00B624A9"/>
    <w:rsid w:val="00C03C1B"/>
    <w:rsid w:val="00CA616E"/>
    <w:rsid w:val="00CC3D0E"/>
    <w:rsid w:val="00D6537A"/>
    <w:rsid w:val="00D73D5A"/>
    <w:rsid w:val="00D818A0"/>
    <w:rsid w:val="00DB34DC"/>
    <w:rsid w:val="00DD3A1E"/>
    <w:rsid w:val="00DF7158"/>
    <w:rsid w:val="00DF7D11"/>
    <w:rsid w:val="00EB2F14"/>
    <w:rsid w:val="00F1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5882"/>
  </w:style>
  <w:style w:type="paragraph" w:styleId="Heading1">
    <w:name w:val="heading 1"/>
    <w:basedOn w:val="Normal"/>
    <w:next w:val="Normal"/>
    <w:rsid w:val="004758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758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758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758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7588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4758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75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47588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758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7588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47588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90C"/>
  </w:style>
  <w:style w:type="paragraph" w:styleId="Footer">
    <w:name w:val="footer"/>
    <w:basedOn w:val="Normal"/>
    <w:link w:val="FooterCh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90C"/>
  </w:style>
  <w:style w:type="paragraph" w:styleId="BalloonText">
    <w:name w:val="Balloon Text"/>
    <w:basedOn w:val="Normal"/>
    <w:link w:val="BalloonTextChar"/>
    <w:uiPriority w:val="99"/>
    <w:semiHidden/>
    <w:unhideWhenUsed/>
    <w:rsid w:val="009D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29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uelas@fbioyf.unr.edu.a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rescquim@fbioyf.unr.edu.a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cuelas@fbioyf.unr.edu.ar" TargetMode="External"/><Relationship Id="rId11" Type="http://schemas.openxmlformats.org/officeDocument/2006/relationships/hyperlink" Target="mailto:direscquim@fbioyf.unr.edu.a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scuelas@fbioyf.unr.edu.a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rescquim@fbioyf.unr.edu.a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Facultad.dotx</Template>
  <TotalTime>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Riolfo</dc:creator>
  <cp:lastModifiedBy>Sebastian A. Testero</cp:lastModifiedBy>
  <cp:revision>4</cp:revision>
  <dcterms:created xsi:type="dcterms:W3CDTF">2025-06-27T16:32:00Z</dcterms:created>
  <dcterms:modified xsi:type="dcterms:W3CDTF">2025-06-27T16:32:00Z</dcterms:modified>
</cp:coreProperties>
</file>