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7B" w:rsidRDefault="00FB287B">
      <w:pPr>
        <w:rPr>
          <w:b/>
          <w:sz w:val="32"/>
          <w:u w:val="single"/>
        </w:rPr>
      </w:pPr>
      <w:r>
        <w:rPr>
          <w:b/>
          <w:sz w:val="32"/>
          <w:u w:val="single"/>
        </w:rPr>
        <w:t>DATOS PROYECTOS QUE INTEGRAN</w:t>
      </w:r>
      <w:r w:rsidRPr="00EB1142">
        <w:rPr>
          <w:b/>
          <w:sz w:val="32"/>
          <w:u w:val="single"/>
        </w:rPr>
        <w:br/>
        <w:t>PROGRAMAS Y LINEAS</w:t>
      </w:r>
      <w:r w:rsidRPr="00EB1142">
        <w:rPr>
          <w:b/>
          <w:sz w:val="32"/>
          <w:u w:val="single"/>
        </w:rPr>
        <w:br/>
        <w:t>UNIVERSIDAD NACIONAL DE ROSARIO</w:t>
      </w:r>
      <w:r>
        <w:rPr>
          <w:b/>
          <w:sz w:val="20"/>
          <w:szCs w:val="20"/>
          <w:u w:val="single"/>
        </w:rPr>
        <w:br/>
      </w:r>
      <w:r w:rsidRPr="00FB287B">
        <w:rPr>
          <w:sz w:val="20"/>
          <w:szCs w:val="20"/>
        </w:rPr>
        <w:t>(MINIMO 3 PEOYECTOS)</w:t>
      </w:r>
      <w:r w:rsidRPr="00FB287B">
        <w:rPr>
          <w:sz w:val="32"/>
        </w:rPr>
        <w:br/>
      </w:r>
      <w:bookmarkStart w:id="0" w:name="_GoBack"/>
      <w:bookmarkEnd w:id="0"/>
    </w:p>
    <w:tbl>
      <w:tblPr>
        <w:tblStyle w:val="Tablaconcuadrcula"/>
        <w:tblW w:w="0" w:type="auto"/>
        <w:tblLook w:val="04A0"/>
      </w:tblPr>
      <w:tblGrid>
        <w:gridCol w:w="2123"/>
        <w:gridCol w:w="2123"/>
        <w:gridCol w:w="2124"/>
        <w:gridCol w:w="2124"/>
      </w:tblGrid>
      <w:tr w:rsidR="00FB287B" w:rsidTr="00FB287B">
        <w:tc>
          <w:tcPr>
            <w:tcW w:w="2123" w:type="dxa"/>
          </w:tcPr>
          <w:p w:rsidR="00FB287B" w:rsidRDefault="00FB287B" w:rsidP="00FB287B">
            <w:pPr>
              <w:jc w:val="center"/>
            </w:pPr>
            <w:r>
              <w:t>CODIGO</w:t>
            </w:r>
          </w:p>
        </w:tc>
        <w:tc>
          <w:tcPr>
            <w:tcW w:w="2123" w:type="dxa"/>
          </w:tcPr>
          <w:p w:rsidR="00FB287B" w:rsidRDefault="00FB287B" w:rsidP="00FB287B">
            <w:pPr>
              <w:jc w:val="center"/>
            </w:pPr>
            <w:r>
              <w:t>DIRECTOR</w:t>
            </w: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  <w:r>
              <w:t>TITULO</w:t>
            </w: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  <w:r>
              <w:t>AÑO ACREDITACION</w:t>
            </w:r>
          </w:p>
          <w:p w:rsidR="00FB287B" w:rsidRDefault="00FB287B" w:rsidP="00FB287B">
            <w:pPr>
              <w:jc w:val="center"/>
            </w:pPr>
          </w:p>
        </w:tc>
      </w:tr>
      <w:tr w:rsidR="00FB287B" w:rsidTr="00FB287B"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</w:tr>
      <w:tr w:rsidR="00FB287B" w:rsidTr="00FB287B"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</w:tr>
      <w:tr w:rsidR="00FB287B" w:rsidTr="00FB287B"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</w:tr>
      <w:tr w:rsidR="00FB287B" w:rsidTr="00FB287B"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</w:tr>
      <w:tr w:rsidR="00FB287B" w:rsidTr="00FB287B"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3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  <w:tc>
          <w:tcPr>
            <w:tcW w:w="2124" w:type="dxa"/>
          </w:tcPr>
          <w:p w:rsidR="00FB287B" w:rsidRDefault="00FB287B" w:rsidP="00FB287B">
            <w:pPr>
              <w:jc w:val="center"/>
            </w:pPr>
          </w:p>
        </w:tc>
      </w:tr>
    </w:tbl>
    <w:p w:rsidR="001A3CEC" w:rsidRDefault="00FB287B">
      <w:r>
        <w:br/>
      </w:r>
    </w:p>
    <w:sectPr w:rsidR="001A3CEC" w:rsidSect="00D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B287B"/>
    <w:rsid w:val="001A3CEC"/>
    <w:rsid w:val="00313487"/>
    <w:rsid w:val="005000B2"/>
    <w:rsid w:val="005E358B"/>
    <w:rsid w:val="00823F2B"/>
    <w:rsid w:val="0093713F"/>
    <w:rsid w:val="00D953FE"/>
    <w:rsid w:val="00FB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Molero, Jorge José</dc:creator>
  <cp:lastModifiedBy>Virginia Grosso</cp:lastModifiedBy>
  <cp:revision>2</cp:revision>
  <dcterms:created xsi:type="dcterms:W3CDTF">2019-09-06T11:18:00Z</dcterms:created>
  <dcterms:modified xsi:type="dcterms:W3CDTF">2019-09-06T11:18:00Z</dcterms:modified>
</cp:coreProperties>
</file>